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00" w:rsidRDefault="007A7C00" w:rsidP="00667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2730B" w:rsidRDefault="00D2730B" w:rsidP="00667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67602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  <w:bookmarkStart w:id="0" w:name="_GoBack"/>
      <w:r w:rsidRPr="00D2730B">
        <w:rPr>
          <w:b/>
          <w:bCs/>
          <w:color w:val="000000"/>
          <w:sz w:val="22"/>
          <w:szCs w:val="22"/>
        </w:rPr>
        <w:t>к</w:t>
      </w:r>
      <w:r w:rsidR="00667602" w:rsidRPr="00D2730B">
        <w:rPr>
          <w:b/>
          <w:bCs/>
          <w:color w:val="000000"/>
          <w:sz w:val="22"/>
          <w:szCs w:val="22"/>
        </w:rPr>
        <w:t>онсультация для воспитателей</w:t>
      </w: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</w:p>
    <w:p w:rsidR="00D2730B" w:rsidRP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D2730B" w:rsidRPr="00D2730B" w:rsidRDefault="00667602" w:rsidP="00D2730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 w:rsidRPr="00D2730B">
        <w:rPr>
          <w:b/>
          <w:bCs/>
          <w:color w:val="000000"/>
          <w:sz w:val="40"/>
          <w:szCs w:val="40"/>
        </w:rPr>
        <w:t>«Оздоровительная гимнастика после сна</w:t>
      </w:r>
    </w:p>
    <w:p w:rsidR="00667602" w:rsidRPr="00D2730B" w:rsidRDefault="00667602" w:rsidP="00D2730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40"/>
          <w:szCs w:val="40"/>
        </w:rPr>
      </w:pPr>
      <w:r w:rsidRPr="00D2730B">
        <w:rPr>
          <w:b/>
          <w:bCs/>
          <w:color w:val="000000"/>
          <w:sz w:val="40"/>
          <w:szCs w:val="40"/>
        </w:rPr>
        <w:t xml:space="preserve"> для детей дошкольного возраста»</w:t>
      </w:r>
    </w:p>
    <w:bookmarkEnd w:id="0"/>
    <w:p w:rsidR="00D2730B" w:rsidRP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40"/>
          <w:szCs w:val="40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D273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Pr="00D2730B" w:rsidRDefault="00D2730B" w:rsidP="00D273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D2730B">
        <w:rPr>
          <w:color w:val="000000"/>
          <w:sz w:val="22"/>
          <w:szCs w:val="22"/>
        </w:rPr>
        <w:t>воспитатель: Тузова В.В.</w:t>
      </w: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2730B" w:rsidRDefault="00D2730B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Роль дневного сна в физическом и интеллектуальном развитии ребёнка трудно переоценить. Отдых в середине дня ему просто необходим. Однако   после дневного сна дети просыпаются </w:t>
      </w:r>
      <w:proofErr w:type="gramStart"/>
      <w:r w:rsidRPr="00667602">
        <w:rPr>
          <w:color w:val="000000"/>
          <w:sz w:val="28"/>
          <w:szCs w:val="28"/>
        </w:rPr>
        <w:t>вялыми</w:t>
      </w:r>
      <w:proofErr w:type="gramEnd"/>
      <w:r w:rsidRPr="00667602">
        <w:rPr>
          <w:color w:val="000000"/>
          <w:sz w:val="28"/>
          <w:szCs w:val="28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после дневного сна</w:t>
      </w:r>
      <w:r w:rsidRPr="00667602">
        <w:rPr>
          <w:b/>
          <w:bCs/>
          <w:color w:val="000000"/>
          <w:sz w:val="28"/>
          <w:szCs w:val="28"/>
        </w:rPr>
        <w:t> </w:t>
      </w:r>
      <w:r w:rsidRPr="00667602">
        <w:rPr>
          <w:color w:val="000000"/>
          <w:sz w:val="28"/>
          <w:szCs w:val="28"/>
        </w:rPr>
        <w:t>- это комплекс мероприятий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</w:t>
      </w:r>
      <w:r w:rsidR="007A7C00">
        <w:rPr>
          <w:color w:val="000000"/>
          <w:sz w:val="28"/>
          <w:szCs w:val="28"/>
        </w:rPr>
        <w:t>ляется закаливающей процедурой.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Цель: </w:t>
      </w:r>
      <w:r w:rsidRPr="00667602">
        <w:rPr>
          <w:color w:val="000000"/>
          <w:sz w:val="28"/>
          <w:szCs w:val="28"/>
        </w:rPr>
        <w:t>способствовать быстрому и комфортно</w:t>
      </w:r>
      <w:r w:rsidR="007A7C00">
        <w:rPr>
          <w:color w:val="000000"/>
          <w:sz w:val="28"/>
          <w:szCs w:val="28"/>
        </w:rPr>
        <w:t>му пробуждению детей после сна.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Задачи гимнастики после сна: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-увеличить тонус нервной системы;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-укрепить мышечный тонус;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нарушений опорно-двигательного аппарата;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простудных заболеваний;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-развитие физических навыков;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-сохранить положительные эмоции при выполнении физических упражнений и прочих режимных моментов во второй половине дня.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Правила проведения гимнастики пробуждения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Во время дневного сна необходимо провести проветривание подходящей комнаты для воздушного закаливания, разница температур с теплой спальней должна составлять 3-5°С.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Момент пробуждения сопровождает тихая музыка, громкость и темп которой нарастают при повышении интенсивности упражнений. Зарядка начинается по расписанию с проснувшимися детьми, по мере пробуждения остальные дети включаются в процесс. Не допускается принуждение ребёнка к занятиям.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Основное правило гимнастики в кроватях: исключаются резкие движения, а также подъёмы с кровати, чтобы не вызвать головокружения и не растянуть </w:t>
      </w: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отдохнувшие мышцы. Перед началом гимнастики в кровати из-под головы убирается подушка.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Типы упражнений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-упражнения сразу после пробуждения — в кровати;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-занятия с использованием тренажёров (например, массажных ковриков, мячей и пр.);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-корригирующие задания на предотвращение плоскостопия, искривления позвоночника и пр.;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-дыхательная гимнастика.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Не поднимаясь с кроватей и откинув одеяла, в </w:t>
      </w:r>
      <w:proofErr w:type="gramStart"/>
      <w:r w:rsidRPr="00667602">
        <w:rPr>
          <w:color w:val="000000"/>
          <w:sz w:val="28"/>
          <w:szCs w:val="28"/>
        </w:rPr>
        <w:t>позиции</w:t>
      </w:r>
      <w:proofErr w:type="gramEnd"/>
      <w:r w:rsidRPr="00667602">
        <w:rPr>
          <w:color w:val="000000"/>
          <w:sz w:val="28"/>
          <w:szCs w:val="28"/>
        </w:rPr>
        <w:t xml:space="preserve"> лежа на спине дети выполняют небольшое количество общеразвивающих упражнений.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в постели в течение 2-3 минут направлена на постепенный переход детей от сна к бодрствованию. Лучше проводить её с проснувшимися детьми, остальные присоединяются по мере пробуждения.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Вторая часть гимнастики направлена на оказание закаливающего воздействия на организм. </w:t>
      </w:r>
      <w:proofErr w:type="gramStart"/>
      <w:r w:rsidRPr="00667602">
        <w:rPr>
          <w:color w:val="000000"/>
          <w:sz w:val="28"/>
          <w:szCs w:val="28"/>
        </w:rPr>
        <w:t>Она  проводится в хорошо проветренной групповой комнате с применением массажных ковриков и направлена на профилактику плоскостопия и сколиоза (ходьба на носках, пятках, на внешней и внутренней сторонах стопы, с высоким подниманием колен и др.)  </w:t>
      </w:r>
      <w:proofErr w:type="gramEnd"/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Таким образом, одновременно решается несколько задач: оздоровление детей, развитие у них двигательного воображения, формирование осмысленной моторики. А главное — всё это доставляет детям огромное удовольствие. Все упражнения проводятся в свободном темпе, без принуждения. Каждый ребенок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выполнением, или выполнять их частично.</w:t>
      </w:r>
      <w:r w:rsidRPr="00667602">
        <w:rPr>
          <w:color w:val="000000"/>
          <w:sz w:val="28"/>
          <w:szCs w:val="28"/>
        </w:rPr>
        <w:br/>
        <w:t>Длительность гимнастики составляет 7- 12 минут. Это определяется возрастом детей, состоянием здоровья.</w:t>
      </w:r>
    </w:p>
    <w:p w:rsidR="00F94EAE" w:rsidRPr="00667602" w:rsidRDefault="00F94EAE" w:rsidP="007A7C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94EAE" w:rsidRPr="00667602" w:rsidSect="006676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282F"/>
    <w:rsid w:val="00667602"/>
    <w:rsid w:val="007A7C00"/>
    <w:rsid w:val="00B5282F"/>
    <w:rsid w:val="00D2730B"/>
    <w:rsid w:val="00E83C19"/>
    <w:rsid w:val="00F9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Вероника</cp:lastModifiedBy>
  <cp:revision>6</cp:revision>
  <cp:lastPrinted>2024-09-11T12:37:00Z</cp:lastPrinted>
  <dcterms:created xsi:type="dcterms:W3CDTF">2024-01-10T20:12:00Z</dcterms:created>
  <dcterms:modified xsi:type="dcterms:W3CDTF">2024-09-11T12:38:00Z</dcterms:modified>
</cp:coreProperties>
</file>